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7ADB" w14:textId="21A06A67" w:rsidR="002B1F79" w:rsidRPr="00CC2534" w:rsidRDefault="00883B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21EA891" wp14:editId="1291C1FA">
            <wp:extent cx="6137910" cy="881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едином речевом режим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F19A9" w:rsidRPr="00CC25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условий для воспитания у учащихся ОО бережного отношения к русскому языку как национальному достоянию народов России;</w:t>
      </w:r>
    </w:p>
    <w:p w14:paraId="00ECDCBC" w14:textId="77777777" w:rsidR="002B1F79" w:rsidRDefault="007F19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DCBC1E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1.4. Задачи введения единого речевого режима в ОО:</w:t>
      </w:r>
    </w:p>
    <w:p w14:paraId="442977A2" w14:textId="77777777" w:rsidR="002B1F79" w:rsidRPr="00CC2534" w:rsidRDefault="007F19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повышение орфографической и пунктуационной грамотности учащихся и педагогических работников ОО;</w:t>
      </w:r>
    </w:p>
    <w:p w14:paraId="05DF51B1" w14:textId="77777777" w:rsidR="002B1F79" w:rsidRPr="00CC2534" w:rsidRDefault="007F19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воспитание речевой культуры школьников общими усилиями педагогических работников ОО;</w:t>
      </w:r>
    </w:p>
    <w:p w14:paraId="634DA833" w14:textId="77777777" w:rsidR="002B1F79" w:rsidRPr="00CC2534" w:rsidRDefault="007F19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эстетическое воспитание школьников, привитие эстетического вкуса;</w:t>
      </w:r>
    </w:p>
    <w:p w14:paraId="353A8F82" w14:textId="77777777" w:rsidR="002B1F79" w:rsidRPr="00CC2534" w:rsidRDefault="007F19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формирование морально-этических норм поведения школьников через овладение ими культурой речи.</w:t>
      </w:r>
    </w:p>
    <w:p w14:paraId="22A0460B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5.Настоящее</w:t>
      </w:r>
      <w:proofErr w:type="gramEnd"/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является обязательным для исполнения всеми педагогическими работниками ОО и учащимися ОО.</w:t>
      </w:r>
    </w:p>
    <w:p w14:paraId="79ABE956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единого речевого режима</w:t>
      </w:r>
    </w:p>
    <w:p w14:paraId="5323842C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2.1. Единый речевой режим предусматривает целенаправленную систематическую работу педагогических работников по воспитанию культуры речевого поведения школьников во всех областях.</w:t>
      </w:r>
    </w:p>
    <w:p w14:paraId="1492769C" w14:textId="77777777" w:rsidR="002B1F79" w:rsidRDefault="007F19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Единый речевой режим предполагает:</w:t>
      </w:r>
    </w:p>
    <w:p w14:paraId="51DD045B" w14:textId="77777777" w:rsidR="002B1F79" w:rsidRPr="00CC2534" w:rsidRDefault="007F19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строгое соблюдение преподавателями и учащимися литературных норм в области грамматики, орфоэпии, орфографии, пунктуации, каллиграфии;</w:t>
      </w:r>
    </w:p>
    <w:p w14:paraId="26FCEE0D" w14:textId="77777777" w:rsidR="002B1F79" w:rsidRPr="00CC2534" w:rsidRDefault="007F19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грамотное оформление всех материалов и документов;</w:t>
      </w:r>
    </w:p>
    <w:p w14:paraId="50453E24" w14:textId="77777777" w:rsidR="002B1F79" w:rsidRPr="00CC2534" w:rsidRDefault="007F19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исправление всех ошибок и недочетов в устной и письменной речи учащихся;</w:t>
      </w:r>
    </w:p>
    <w:p w14:paraId="0B6DC79E" w14:textId="77777777" w:rsidR="002B1F79" w:rsidRPr="00CC2534" w:rsidRDefault="007F19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учет ошибок, в том числе и в речевом оформлении, при выставлении отметки за ответ (письменную работу) ученика;</w:t>
      </w:r>
    </w:p>
    <w:p w14:paraId="0D8FB864" w14:textId="77777777" w:rsidR="002B1F79" w:rsidRPr="00CC2534" w:rsidRDefault="007F19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единый порядок ведения тетрадей по всем предметам и оформление письменных работ учащихся.</w:t>
      </w:r>
    </w:p>
    <w:p w14:paraId="5DA18C73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2.3. Администрация ОО должна направлять, координировать работу по введению единого речевого режима в школе, контролировать соблюдение единого речевого режима учащимися и работниками.</w:t>
      </w:r>
    </w:p>
    <w:p w14:paraId="1995F37E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2.4. Каждый педагогический работник несет ответственность за ведение любой документации в соответствии с требованиями единого речевого режима и в соответствии с нормами русского литературного языка.</w:t>
      </w:r>
    </w:p>
    <w:p w14:paraId="28AAE8D7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2.5. Каждый педагогический работник несет ответственность за соответствие всех размещенных материалов (объявления, стенды, газеты и т. д.) нормам русского литературного языка.</w:t>
      </w:r>
    </w:p>
    <w:p w14:paraId="3FB33F32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2.6. Каждый учитель должен работать над обогащением лексического запаса учащихся.</w:t>
      </w:r>
    </w:p>
    <w:p w14:paraId="5A8C38C1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Каждый учитель должен прививать учащимся навыки работы с книгой, включая справочную литературу, словари.</w:t>
      </w:r>
    </w:p>
    <w:p w14:paraId="506A2AEA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2.8. Учитель-предметник несет ответственность за правильное, грамотное оформление классной доски к уроку и во время урока. Записи на доске необходимо делать четко, аккуратно, разборчивым почерком, соблюдая орфографические и пунктуационные нормы. Сокращения, домашнее задание записываются учителем в обязательном порядке на доске.</w:t>
      </w:r>
    </w:p>
    <w:p w14:paraId="13FD34F1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устных и письменных высказываний</w:t>
      </w:r>
    </w:p>
    <w:p w14:paraId="73E4C489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3.1. Любое высказывание учеников в устной и письменной форме: развернутый ответ на определенную тему, доклад, описание физического или химического опыта, рецензия на ответ товарища и т. д., следует оценивать, учитывая содержание высказывания, его логическое построение и речевое оформление.</w:t>
      </w:r>
    </w:p>
    <w:p w14:paraId="2A54A472" w14:textId="77777777" w:rsidR="002B1F79" w:rsidRDefault="007F19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Ученики должны уметь:</w:t>
      </w:r>
    </w:p>
    <w:p w14:paraId="0C3579D1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говорить и писать на тему, соблюдая ее границы;</w:t>
      </w:r>
    </w:p>
    <w:p w14:paraId="7A8EF694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отбирать наиболее существенные факты и сведения, чтобы раскрыть тему и основную мысль высказывания;</w:t>
      </w:r>
    </w:p>
    <w:p w14:paraId="599679AF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излагать материал логично и последовательно, то есть устанавливать причинно-следственные связи, строить рассуждение, давать заключение индуктивное, дедуктивное и по аналогии, а также делать выводы;</w:t>
      </w:r>
    </w:p>
    <w:p w14:paraId="7CC71A65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правильно и точно пользоваться языковыми средствами для оформления высказывания;</w:t>
      </w:r>
    </w:p>
    <w:p w14:paraId="7D4C7D23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строить высказывания в определенном стиле в зависимости от цели и ситуации общения: на уроке, конференции, собрании, экскурсии и т. д.;</w:t>
      </w:r>
    </w:p>
    <w:p w14:paraId="7A69B002" w14:textId="77777777" w:rsidR="002B1F79" w:rsidRPr="00CC2534" w:rsidRDefault="007F19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отвечать достаточно громко, четко, с соблюдением логических ударений, пауз, правильной интонации, правил произношения;</w:t>
      </w:r>
    </w:p>
    <w:p w14:paraId="43922627" w14:textId="77777777" w:rsidR="002B1F79" w:rsidRPr="00CC2534" w:rsidRDefault="007F19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оформлять любое письменное высказывание с соблюдением орфографических и пунктуационных норм, аккуратно, разборчивым почерком.</w:t>
      </w:r>
    </w:p>
    <w:p w14:paraId="58CE6F86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3.3. Грамотно оформленным следует считать высказывание, в котором соблюдаются:</w:t>
      </w:r>
    </w:p>
    <w:p w14:paraId="02993ADB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1) правила произношения и ударения в устных высказываниях;</w:t>
      </w:r>
    </w:p>
    <w:p w14:paraId="4B73887F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2) правила употребления слов в соответствии с их значением, закрепленным в словарях, и особенностями использования в различных стилях речи;</w:t>
      </w:r>
    </w:p>
    <w:p w14:paraId="2A485F09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3)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14:paraId="3572A028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4) правила орфографии и пунктуации в письменных высказываниях. 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др.</w:t>
      </w:r>
    </w:p>
    <w:p w14:paraId="0976E7BD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Ведение тетрадей</w:t>
      </w:r>
    </w:p>
    <w:p w14:paraId="31A502E5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записи в тетрадях ученики должны проводить с соблюдением следующих требований:</w:t>
      </w:r>
    </w:p>
    <w:p w14:paraId="226CDEBD" w14:textId="77777777" w:rsidR="002B1F79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писать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разборчивым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A9C071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соблюдать поля, которые размещаются с внешней стороны;</w:t>
      </w:r>
    </w:p>
    <w:p w14:paraId="1C488958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указывать дату выполнения работы цифрами на полях (например, 10.09.14). В тетрадях по русскому языку число и месяц записывать словами в форме именительного падежа посередине строчки (например, «Десятое сентября»). Точка в конце записи даты не ставится. В 1-м классе в первом полугодии дата работ по русскому языку и математике не пишется. Со второго полугодия 1-го класса, а также во 2–3-х классах обозначается время выполнения работы: число – арабской цифрой, а название месяца – прописью;</w:t>
      </w:r>
    </w:p>
    <w:p w14:paraId="25C9A3BA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писать на отдельной строке название темы урока, а также темы письменных работ: изложений, сочинений, практических и других работ;</w:t>
      </w:r>
    </w:p>
    <w:p w14:paraId="439AD73C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обозначать номер упражнения, задачи или указывать вид выполняемой работы, например, план, конспект, ответы на вопросы и т. д., название темы урока, а также темы письменных работ – изложений, сочинений, практических и других работ;</w:t>
      </w:r>
    </w:p>
    <w:p w14:paraId="263FE946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указывать, где выполняется работа – в классе или дома;</w:t>
      </w:r>
    </w:p>
    <w:p w14:paraId="7CE4D90D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в тетрадях для контрольных работ и работ по развитию речи по русскому языку и литературе с красной строки записывать вид работы и строкой ниже – ее название, точка не ставится. То же относится к обозначению кратковременных работ, выполняемых в тетрадях для классных работ;</w:t>
      </w:r>
    </w:p>
    <w:p w14:paraId="7267B185" w14:textId="77777777" w:rsidR="002B1F79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красную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122771" w14:textId="77777777" w:rsidR="002B1F79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 xml:space="preserve">между датой и заголовком, наименованием вида работы и заголовком, а также между заголовком и текстом в тетрадях по русскому языку строку не пропускать.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клетку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только 2 клетки;</w:t>
      </w:r>
    </w:p>
    <w:p w14:paraId="467FD1B9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между заключительной строкой текста одной письменной работы и датой или заголовком следующей работы в тетрадях в линейку пропускать 2 линии, а в тетрадях в клетку – 4 клетки для отделения одной работы от другой и для выставления оценки за работу;</w:t>
      </w:r>
    </w:p>
    <w:p w14:paraId="309D7E79" w14:textId="77777777" w:rsidR="002B1F79" w:rsidRPr="00CC2534" w:rsidRDefault="007F19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выполнять аккуратно подчеркивания, чертежи, условные обозначения карандашом или ручкой, в случае необходимости – применять линейку или циркуль;</w:t>
      </w:r>
    </w:p>
    <w:p w14:paraId="2509C0C0" w14:textId="77777777" w:rsidR="002B1F79" w:rsidRPr="00CC2534" w:rsidRDefault="007F19A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14:paraId="02344299" w14:textId="77777777" w:rsidR="002B1F79" w:rsidRPr="00CC2534" w:rsidRDefault="007F1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тетрадей</w:t>
      </w:r>
    </w:p>
    <w:p w14:paraId="29EB8794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Способы фиксации орфографических ошибок в тетрадях учащихся:</w:t>
      </w:r>
    </w:p>
    <w:p w14:paraId="4BBD01BF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1. Подчеркнуть ошибку одной чертой, зачеркнуть и исправить.</w:t>
      </w:r>
    </w:p>
    <w:p w14:paraId="2CF8EA15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2. Подчеркнуть ошибку, зачеркнуть, но не исправлять.</w:t>
      </w:r>
    </w:p>
    <w:p w14:paraId="6438FE78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3. Обозначить часть слова, в которой есть ошибка.</w:t>
      </w:r>
    </w:p>
    <w:p w14:paraId="79872F6F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4. Подчеркнуть все слово, в котором есть ошибка.</w:t>
      </w:r>
    </w:p>
    <w:p w14:paraId="5233C077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Во всех случаях на поля ставится знак орфографической ошибки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6B7AE9" w14:textId="77777777" w:rsidR="002B1F79" w:rsidRPr="00CC2534" w:rsidRDefault="007F19A9" w:rsidP="007F19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534">
        <w:rPr>
          <w:rFonts w:hAnsi="Times New Roman" w:cs="Times New Roman"/>
          <w:color w:val="000000"/>
          <w:sz w:val="24"/>
          <w:szCs w:val="24"/>
          <w:lang w:val="ru-RU"/>
        </w:rPr>
        <w:t>Способ фиксации орфографических ошибок выбирает учитель в зависимости от цели работы: обучающая она или контрольная.</w:t>
      </w:r>
    </w:p>
    <w:sectPr w:rsidR="002B1F79" w:rsidRPr="00CC2534" w:rsidSect="007F19A9">
      <w:pgSz w:w="12240" w:h="15840"/>
      <w:pgMar w:top="1135" w:right="144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B7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43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E3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66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35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1F79"/>
    <w:rsid w:val="002D33B1"/>
    <w:rsid w:val="002D3591"/>
    <w:rsid w:val="003514A0"/>
    <w:rsid w:val="004F7E17"/>
    <w:rsid w:val="005A05CE"/>
    <w:rsid w:val="00653AF6"/>
    <w:rsid w:val="007F19A9"/>
    <w:rsid w:val="00883BDB"/>
    <w:rsid w:val="00B73A5A"/>
    <w:rsid w:val="00CC253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66BC"/>
  <w15:docId w15:val="{3A4E6431-A995-4D57-AB8C-7C0AEFA8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19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2023-10-11T12:00:00Z</cp:lastPrinted>
  <dcterms:created xsi:type="dcterms:W3CDTF">2011-11-02T04:15:00Z</dcterms:created>
  <dcterms:modified xsi:type="dcterms:W3CDTF">2023-11-08T15:08:00Z</dcterms:modified>
</cp:coreProperties>
</file>