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«Школа № 3»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Школа № 3)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493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г. Энск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 выплате денежного вознаграждения за классное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руководство педагогическим работникам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Школа № 3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hAnsi="Times New Roman" w:cs="Times New Roman"/>
          <w:color w:val="000000"/>
          <w:sz w:val="24"/>
          <w:szCs w:val="24"/>
        </w:rPr>
        <w:t>постановлением Правительства Энской области от 10.04.2024 № 54/П «О выплате ежемесячного денежного вознаграждения в размере 10 тыс. руб. за классное руководство педагогическим работникам государственных и муниципальных образовательных организаций Энской области,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образования»</w:t>
      </w:r>
      <w:r>
        <w:rPr>
          <w:rFonts w:hAnsi="Times New Roman" w:cs="Times New Roman"/>
          <w:color w:val="000000"/>
          <w:sz w:val="24"/>
          <w:szCs w:val="24"/>
        </w:rPr>
        <w:t>, </w:t>
      </w:r>
      <w:r>
        <w:rPr>
          <w:rFonts w:hAnsi="Times New Roman" w:cs="Times New Roman"/>
          <w:color w:val="000000"/>
          <w:sz w:val="24"/>
          <w:szCs w:val="24"/>
        </w:rPr>
        <w:t>положением об оплате труда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Установить ежемесячное денежное вознаграждение за классное руководство в размере 10000 (десять тысяч) рублей педагогическим работникам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>,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 (</w:t>
      </w: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Специалисту по кадрам Александровой С.В.</w:t>
      </w:r>
      <w:r>
        <w:rPr>
          <w:rFonts w:hAnsi="Times New Roman" w:cs="Times New Roman"/>
          <w:color w:val="000000"/>
          <w:sz w:val="24"/>
          <w:szCs w:val="24"/>
        </w:rPr>
        <w:t xml:space="preserve"> подготовить и представить на подписание работникам, указанным в пункте 1 настоящего приказа, дополнительное соглашение о ежемесячной выплате за классное руководство.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Главному бухгалтеру Сенцовой К.В.</w:t>
      </w:r>
      <w:r>
        <w:rPr>
          <w:rFonts w:hAnsi="Times New Roman" w:cs="Times New Roman"/>
          <w:color w:val="000000"/>
          <w:sz w:val="24"/>
          <w:szCs w:val="24"/>
        </w:rPr>
        <w:t xml:space="preserve"> начислять заработную плату работникам, указанным в пункте 1 настоящего приказа, с учетом настоящего приказа.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Признать утратившим силу приказ 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> от </w:t>
      </w:r>
      <w:r>
        <w:rPr>
          <w:rFonts w:hAnsi="Times New Roman" w:cs="Times New Roman"/>
          <w:color w:val="000000"/>
          <w:sz w:val="24"/>
          <w:szCs w:val="24"/>
        </w:rPr>
        <w:t>24.08.2022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893</w:t>
      </w:r>
      <w:r>
        <w:rPr>
          <w:rFonts w:hAnsi="Times New Roman" w:cs="Times New Roman"/>
          <w:color w:val="000000"/>
          <w:sz w:val="24"/>
          <w:szCs w:val="24"/>
        </w:rPr>
        <w:t xml:space="preserve"> «О выплате денежного вознаграждения в размере 5000 (пять тысяч) рублей за классное руководство педагогическим работникам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>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Установить, что действие настоящего приказа распространяется ‎на правоотношения, возникшие с 1 марта 2024 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</w:rPr>
        <w:t>Секретарю Солдатовой Н.В.</w:t>
      </w:r>
      <w:r>
        <w:rPr>
          <w:rFonts w:hAnsi="Times New Roman" w:cs="Times New Roman"/>
          <w:color w:val="000000"/>
          <w:sz w:val="24"/>
          <w:szCs w:val="24"/>
        </w:rPr>
        <w:t xml:space="preserve"> ознакомить с настоящим приказом указанных в нем работников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 xml:space="preserve"> под подпись.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Контроль исполнения настоящего приказа </w:t>
      </w:r>
      <w:r>
        <w:rPr>
          <w:rFonts w:hAnsi="Times New Roman" w:cs="Times New Roman"/>
          <w:color w:val="000000"/>
          <w:sz w:val="24"/>
          <w:szCs w:val="24"/>
        </w:rPr>
        <w:t>оставляю за собой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И.И. Иванов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Солдатова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Н.В. Солдатова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кадрам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Александрова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С.В. Александрова 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дело № </w:t>
      </w:r>
      <w:r>
        <w:rPr>
          <w:rFonts w:hAnsi="Times New Roman" w:cs="Times New Roman"/>
          <w:color w:val="000000"/>
          <w:sz w:val="24"/>
          <w:szCs w:val="24"/>
        </w:rPr>
        <w:t>03-05</w:t>
      </w:r>
      <w:r>
        <w:rPr>
          <w:rFonts w:hAnsi="Times New Roman" w:cs="Times New Roman"/>
          <w:color w:val="000000"/>
          <w:sz w:val="24"/>
          <w:szCs w:val="24"/>
        </w:rPr>
        <w:t xml:space="preserve"> за 20</w:t>
      </w:r>
      <w:r>
        <w:rPr>
          <w:rFonts w:hAnsi="Times New Roman" w:cs="Times New Roman"/>
          <w:color w:val="000000"/>
          <w:sz w:val="24"/>
          <w:szCs w:val="24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год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Секретарь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Сидорова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27.04.2024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 приказу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Школа №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2.04.2024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493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Список педагогических работников, которым установлено ежемесячное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денежное вознаграждение за классное руководство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6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Фамилия, имя отчество (при наличии) 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лассного руководителя</w:t>
            </w:r>
          </w:p>
        </w:tc>
      </w:tr>
      <w:tr>
        <w:trPr>
          <w:trHeight w:val="0"/>
        </w:trPr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62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Романова Людмила Петровна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6228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«В»</w:t>
            </w:r>
          </w:p>
        </w:tc>
        <w:tc>
          <w:tcPr>
            <w:tcW w:w="6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Лопырева Татьяна Сергеевна</w:t>
            </w:r>
          </w:p>
        </w:tc>
      </w:tr>
      <w:tr>
        <w:trPr>
          <w:trHeight w:val="0"/>
        </w:trPr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«Г»</w:t>
            </w:r>
          </w:p>
        </w:tc>
        <w:tc>
          <w:tcPr>
            <w:tcW w:w="6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Гончарова Анна Александровна</w:t>
            </w:r>
          </w:p>
        </w:tc>
      </w:tr>
      <w:tr>
        <w:trPr>
          <w:trHeight w:val="0"/>
        </w:trPr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6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236acfb326f4c9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